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6A6E2A30" w:rsidR="0062362C" w:rsidRPr="00A34140" w:rsidRDefault="001437C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PROIECTE ÎN SECTORUL PUBLIC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0A485745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1437C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2EE373FA" w:rsidR="0062362C" w:rsidRPr="00A34140" w:rsidRDefault="005D7843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1437C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67490DA6" w:rsidR="0062362C" w:rsidRPr="00A34140" w:rsidRDefault="005D7843" w:rsidP="005D7843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Clv</w:t>
            </w:r>
            <w:proofErr w:type="spellEnd"/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636614D4" w:rsidR="0062362C" w:rsidRPr="00A34140" w:rsidRDefault="009D4FA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432B9E20" w:rsidR="0062362C" w:rsidRPr="00A34140" w:rsidRDefault="009D4FA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28A0F4E9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1437C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57943289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1437C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661AA3E4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0A6C131F" w:rsidR="0062362C" w:rsidRPr="00A34140" w:rsidRDefault="001437CF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59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10CD190D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</w:tr>
      <w:tr w:rsidR="00A34140" w:rsidRPr="001437CF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6D704C21" w:rsidR="000B78C8" w:rsidRPr="00A34140" w:rsidRDefault="001437CF" w:rsidP="001437C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14</w:t>
            </w:r>
          </w:p>
        </w:tc>
      </w:tr>
      <w:tr w:rsidR="00A34140" w:rsidRPr="001437CF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218DD96A" w:rsidR="000B78C8" w:rsidRPr="00A34140" w:rsidRDefault="001437CF" w:rsidP="001437C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14</w:t>
            </w:r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1B03A1B6" w:rsidR="00422F16" w:rsidRPr="00A34140" w:rsidRDefault="00054DE8" w:rsidP="001437C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1437CF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428D90F6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41E05D18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714C6D2F" w:rsidR="0062362C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5D7843" w:rsidRPr="00782585" w14:paraId="7C8D4428" w14:textId="77777777" w:rsidTr="00A57A92">
        <w:trPr>
          <w:trHeight w:val="431"/>
        </w:trPr>
        <w:tc>
          <w:tcPr>
            <w:tcW w:w="1848" w:type="dxa"/>
          </w:tcPr>
          <w:p w14:paraId="424A2132" w14:textId="77777777" w:rsidR="005D7843" w:rsidRPr="00782585" w:rsidRDefault="005D7843" w:rsidP="00A57A9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30E85767" w14:textId="77777777" w:rsidR="005D7843" w:rsidRPr="00782585" w:rsidRDefault="005D7843" w:rsidP="00A57A92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CP4. Gestionează implementarea politicii guvernamentale;</w:t>
            </w:r>
          </w:p>
          <w:p w14:paraId="5C6DD4E5" w14:textId="77777777" w:rsidR="005D7843" w:rsidRPr="00782585" w:rsidRDefault="005D7843" w:rsidP="00A57A92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CP11. Evaluează necesitățile în materie de achiziții publice, redactează specificații tehnice privind achizițiile publice, pune în aplicare gestionarea riscurilor în cadrul achizițiilor publice, evaluează oferte, efectuează activități de raportare și evaluare a contractelor,  efectuează analiza pieței, achizițiilor publice;</w:t>
            </w:r>
          </w:p>
        </w:tc>
      </w:tr>
      <w:tr w:rsidR="005D7843" w:rsidRPr="00782585" w14:paraId="5755BFEF" w14:textId="77777777" w:rsidTr="00A57A92">
        <w:trPr>
          <w:trHeight w:val="432"/>
        </w:trPr>
        <w:tc>
          <w:tcPr>
            <w:tcW w:w="1848" w:type="dxa"/>
          </w:tcPr>
          <w:p w14:paraId="527CB31B" w14:textId="77777777" w:rsidR="005D7843" w:rsidRPr="00782585" w:rsidRDefault="005D7843" w:rsidP="00A57A9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14F00753" w14:textId="77777777" w:rsidR="005D7843" w:rsidRPr="00782585" w:rsidRDefault="005D7843" w:rsidP="00A57A92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CT1. Respectă angajamente;</w:t>
            </w:r>
          </w:p>
        </w:tc>
      </w:tr>
    </w:tbl>
    <w:p w14:paraId="1C05A03C" w14:textId="25C1E11F" w:rsidR="005D7843" w:rsidRDefault="005D7843" w:rsidP="005D7843">
      <w:pPr>
        <w:rPr>
          <w:b/>
          <w:sz w:val="20"/>
          <w:szCs w:val="20"/>
          <w:lang w:val="ro-RO"/>
        </w:rPr>
      </w:pPr>
    </w:p>
    <w:p w14:paraId="727DE9F2" w14:textId="5B2CEA69" w:rsidR="0062362C" w:rsidRPr="005D7843" w:rsidRDefault="0062362C" w:rsidP="005D7843">
      <w:pPr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54"/>
        <w:gridCol w:w="2769"/>
        <w:gridCol w:w="2798"/>
      </w:tblGrid>
      <w:tr w:rsidR="00A34140" w:rsidRPr="00A34140" w14:paraId="75D44142" w14:textId="77777777" w:rsidTr="00D81002">
        <w:tc>
          <w:tcPr>
            <w:tcW w:w="3454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69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8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351EBA" w14:paraId="31A4C42F" w14:textId="77777777" w:rsidTr="00D81002">
        <w:tc>
          <w:tcPr>
            <w:tcW w:w="3454" w:type="dxa"/>
          </w:tcPr>
          <w:p w14:paraId="684BD2D0" w14:textId="150489D2" w:rsidR="00351EBA" w:rsidRPr="00351EBA" w:rsidRDefault="00351EBA" w:rsidP="00351EBA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C6 Studentul</w:t>
            </w:r>
            <w:r w:rsidRPr="00351EB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/Absolventul:</w:t>
            </w:r>
          </w:p>
          <w:p w14:paraId="3FE3588B" w14:textId="77777777" w:rsidR="00351EBA" w:rsidRPr="00782585" w:rsidRDefault="00351EBA" w:rsidP="00351EBA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a)explică cele mai importante legi și reglementări asociate cercetării și</w:t>
            </w:r>
          </w:p>
          <w:p w14:paraId="0FC8A451" w14:textId="77777777" w:rsidR="00351EBA" w:rsidRPr="00782585" w:rsidRDefault="00351EBA" w:rsidP="00351EBA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practicii profesionale în domeniul administrativ.</w:t>
            </w:r>
          </w:p>
          <w:p w14:paraId="1F546668" w14:textId="77777777" w:rsidR="00351EBA" w:rsidRPr="00782585" w:rsidRDefault="00351EBA" w:rsidP="00351EBA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b) demonstrează înțelegerea principiilor deontologice de bază ale profesiei în furnizarea serviciilor publice.</w:t>
            </w:r>
          </w:p>
          <w:p w14:paraId="6AD88479" w14:textId="77777777" w:rsidR="0062362C" w:rsidRPr="00A34140" w:rsidRDefault="0062362C" w:rsidP="006611B6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69" w:type="dxa"/>
          </w:tcPr>
          <w:p w14:paraId="27619AAF" w14:textId="77777777" w:rsidR="00351EBA" w:rsidRPr="00782585" w:rsidRDefault="00351EBA" w:rsidP="00351EBA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C6 Studentul/absolventul:</w:t>
            </w:r>
          </w:p>
          <w:p w14:paraId="6677F347" w14:textId="77777777" w:rsidR="00351EBA" w:rsidRPr="00782585" w:rsidRDefault="00351EBA" w:rsidP="00351EBA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aplică principiile și standardele deontologice în desfășurarea activităților profesionale specifice, pe baza reglementărilor în domeniu.</w:t>
            </w:r>
          </w:p>
          <w:p w14:paraId="0F5F0DC5" w14:textId="1CFA1357" w:rsidR="0062362C" w:rsidRPr="00351EBA" w:rsidRDefault="00351EBA" w:rsidP="00351EBA">
            <w:pPr>
              <w:pStyle w:val="ListParagraph"/>
              <w:ind w:left="0"/>
              <w:jc w:val="both"/>
              <w:rPr>
                <w:b/>
                <w:sz w:val="20"/>
                <w:szCs w:val="20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</w:t>
            </w:r>
            <w:r w:rsidRPr="00351EBA">
              <w:rPr>
                <w:sz w:val="18"/>
                <w:szCs w:val="18"/>
                <w:lang w:val="it-IT"/>
              </w:rPr>
              <w:t>b) recunoaște și rezolvă adecvat dilemele etice și abaterile de la standardele profesionale.</w:t>
            </w:r>
          </w:p>
        </w:tc>
        <w:tc>
          <w:tcPr>
            <w:tcW w:w="2798" w:type="dxa"/>
          </w:tcPr>
          <w:p w14:paraId="64784326" w14:textId="77777777" w:rsidR="00351EBA" w:rsidRPr="00782585" w:rsidRDefault="00351EBA" w:rsidP="00351EBA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C6 Studentul/absolventul:</w:t>
            </w:r>
          </w:p>
          <w:p w14:paraId="74B4E257" w14:textId="77777777" w:rsidR="00351EBA" w:rsidRPr="00782585" w:rsidRDefault="00351EBA" w:rsidP="00351EBA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acționează responsabil în relația cu beneficiarii serviciilor publice, conform reperelor etice, deontologice și legale relevante.</w:t>
            </w:r>
          </w:p>
          <w:p w14:paraId="4CA00320" w14:textId="176F2668" w:rsidR="0062362C" w:rsidRPr="00A34140" w:rsidRDefault="00351EBA" w:rsidP="00351EBA">
            <w:pPr>
              <w:pStyle w:val="ListParagraph"/>
              <w:ind w:left="0"/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82585">
              <w:rPr>
                <w:sz w:val="18"/>
                <w:szCs w:val="18"/>
              </w:rPr>
              <w:t xml:space="preserve">b) </w:t>
            </w:r>
            <w:proofErr w:type="spellStart"/>
            <w:r w:rsidRPr="00782585">
              <w:rPr>
                <w:sz w:val="18"/>
                <w:szCs w:val="18"/>
              </w:rPr>
              <w:t>demonstrează</w:t>
            </w:r>
            <w:proofErr w:type="spellEnd"/>
            <w:r w:rsidRPr="00782585">
              <w:rPr>
                <w:sz w:val="18"/>
                <w:szCs w:val="18"/>
              </w:rPr>
              <w:t xml:space="preserve"> respect </w:t>
            </w:r>
            <w:proofErr w:type="spellStart"/>
            <w:r w:rsidRPr="00782585">
              <w:rPr>
                <w:sz w:val="18"/>
                <w:szCs w:val="18"/>
              </w:rPr>
              <w:t>atunci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când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interacționează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beneficiarii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serviciilor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publice</w:t>
            </w:r>
            <w:proofErr w:type="spellEnd"/>
            <w:r w:rsidRPr="00782585">
              <w:rPr>
                <w:sz w:val="18"/>
                <w:szCs w:val="18"/>
              </w:rPr>
              <w:t>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351EBA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Obiectivul general al disciplinei</w:t>
            </w:r>
          </w:p>
        </w:tc>
        <w:tc>
          <w:tcPr>
            <w:tcW w:w="3464" w:type="pct"/>
          </w:tcPr>
          <w:p w14:paraId="0CBCB3DC" w14:textId="1777C2A2" w:rsidR="0062362C" w:rsidRPr="00A34140" w:rsidRDefault="00351EBA" w:rsidP="001437CF">
            <w:pPr>
              <w:ind w:left="162"/>
              <w:rPr>
                <w:sz w:val="20"/>
                <w:szCs w:val="20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Cursul urmărește formarea competențelor necesare </w:t>
            </w:r>
            <w:r w:rsidRPr="00782585">
              <w:rPr>
                <w:bCs/>
                <w:sz w:val="18"/>
                <w:szCs w:val="18"/>
                <w:lang w:val="it-IT"/>
              </w:rPr>
              <w:t>gestionării eficiente a proiectelor derulate în sectorul public</w:t>
            </w:r>
            <w:r w:rsidRPr="00782585">
              <w:rPr>
                <w:sz w:val="18"/>
                <w:szCs w:val="18"/>
                <w:lang w:val="it-IT"/>
              </w:rPr>
              <w:t xml:space="preserve">, prin corelarea obiectivelor acestora cu </w:t>
            </w:r>
            <w:r w:rsidRPr="00782585">
              <w:rPr>
                <w:bCs/>
                <w:sz w:val="18"/>
                <w:szCs w:val="18"/>
                <w:lang w:val="it-IT"/>
              </w:rPr>
              <w:t>politicile guvernamentale</w:t>
            </w:r>
            <w:r w:rsidRPr="00782585">
              <w:rPr>
                <w:sz w:val="18"/>
                <w:szCs w:val="18"/>
                <w:lang w:val="it-IT"/>
              </w:rPr>
              <w:t xml:space="preserve"> și </w:t>
            </w:r>
            <w:r w:rsidRPr="00782585">
              <w:rPr>
                <w:bCs/>
                <w:sz w:val="18"/>
                <w:szCs w:val="18"/>
                <w:lang w:val="it-IT"/>
              </w:rPr>
              <w:t>strategiile de dezvoltare administrativă</w:t>
            </w:r>
            <w:r w:rsidRPr="00782585">
              <w:rPr>
                <w:sz w:val="18"/>
                <w:szCs w:val="18"/>
                <w:lang w:val="it-IT"/>
              </w:rPr>
              <w:t xml:space="preserve">, în conformitate cu </w:t>
            </w:r>
            <w:r w:rsidRPr="00782585">
              <w:rPr>
                <w:bCs/>
                <w:sz w:val="18"/>
                <w:szCs w:val="18"/>
                <w:lang w:val="it-IT"/>
              </w:rPr>
              <w:t>principiile legalității, transparenței și responsabilității profesionale</w:t>
            </w:r>
            <w:r w:rsidRPr="00782585">
              <w:rPr>
                <w:sz w:val="18"/>
                <w:szCs w:val="18"/>
                <w:lang w:val="it-IT"/>
              </w:rPr>
              <w:t xml:space="preserve">.Studenții vor dobândi capacitatea de a </w:t>
            </w:r>
            <w:r w:rsidRPr="00782585">
              <w:rPr>
                <w:bCs/>
                <w:sz w:val="18"/>
                <w:szCs w:val="18"/>
                <w:lang w:val="it-IT"/>
              </w:rPr>
              <w:t>planifica, implementa, monitoriza și evalua proiecte publice</w:t>
            </w:r>
            <w:r w:rsidRPr="00782585">
              <w:rPr>
                <w:sz w:val="18"/>
                <w:szCs w:val="18"/>
                <w:lang w:val="it-IT"/>
              </w:rPr>
              <w:t xml:space="preserve">, de a </w:t>
            </w:r>
            <w:r w:rsidRPr="00782585">
              <w:rPr>
                <w:bCs/>
                <w:sz w:val="18"/>
                <w:szCs w:val="18"/>
                <w:lang w:val="it-IT"/>
              </w:rPr>
              <w:t>gestiona procedurile de achiziții publice</w:t>
            </w:r>
            <w:r w:rsidRPr="00782585">
              <w:rPr>
                <w:sz w:val="18"/>
                <w:szCs w:val="18"/>
                <w:lang w:val="it-IT"/>
              </w:rPr>
              <w:t xml:space="preserve"> și de a </w:t>
            </w:r>
            <w:r w:rsidRPr="00782585">
              <w:rPr>
                <w:bCs/>
                <w:sz w:val="18"/>
                <w:szCs w:val="18"/>
                <w:lang w:val="it-IT"/>
              </w:rPr>
              <w:t>respecta angajamentele profesionale și etice</w:t>
            </w:r>
            <w:r w:rsidRPr="00782585">
              <w:rPr>
                <w:sz w:val="18"/>
                <w:szCs w:val="18"/>
                <w:lang w:val="it-IT"/>
              </w:rPr>
              <w:t xml:space="preserve"> asumate în cadrul echipei de proiect.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351EBA" w:rsidRPr="001437CF" w14:paraId="2C9B1408" w14:textId="77777777" w:rsidTr="006611B6">
        <w:tc>
          <w:tcPr>
            <w:tcW w:w="2573" w:type="pct"/>
          </w:tcPr>
          <w:p w14:paraId="3AFEF0D2" w14:textId="1E0E5266" w:rsidR="004A414A" w:rsidRDefault="004A414A" w:rsidP="00351EB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necesare.</w:t>
            </w:r>
          </w:p>
          <w:p w14:paraId="01839A9E" w14:textId="06C126EC" w:rsidR="00351EBA" w:rsidRPr="00782585" w:rsidRDefault="00351EBA" w:rsidP="00351EB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 xml:space="preserve">Unitatea de învăţare </w:t>
            </w:r>
            <w:r w:rsidRPr="00782585">
              <w:rPr>
                <w:b/>
                <w:bCs/>
                <w:sz w:val="18"/>
                <w:szCs w:val="18"/>
                <w:lang w:val="it-IT"/>
              </w:rPr>
              <w:t xml:space="preserve"> I – Concepte generale privind proiectele publice</w:t>
            </w:r>
          </w:p>
          <w:p w14:paraId="017D253E" w14:textId="30CF5366" w:rsidR="00351EBA" w:rsidRPr="00A34140" w:rsidRDefault="00351EBA" w:rsidP="00351EBA">
            <w:pPr>
              <w:ind w:left="360"/>
              <w:rPr>
                <w:sz w:val="20"/>
                <w:szCs w:val="20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>1.1. Noțiunea de proiect și de program public</w:t>
            </w:r>
            <w:r w:rsidRPr="00782585">
              <w:rPr>
                <w:sz w:val="18"/>
                <w:szCs w:val="18"/>
                <w:lang w:val="it-IT"/>
              </w:rPr>
              <w:br/>
              <w:t xml:space="preserve">1.2. </w:t>
            </w:r>
            <w:proofErr w:type="spellStart"/>
            <w:r w:rsidRPr="00782585">
              <w:rPr>
                <w:sz w:val="18"/>
                <w:szCs w:val="18"/>
              </w:rPr>
              <w:t>Particularitățile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proiectelor</w:t>
            </w:r>
            <w:proofErr w:type="spellEnd"/>
            <w:r w:rsidRPr="00782585">
              <w:rPr>
                <w:sz w:val="18"/>
                <w:szCs w:val="18"/>
              </w:rPr>
              <w:t xml:space="preserve"> din </w:t>
            </w:r>
            <w:proofErr w:type="spellStart"/>
            <w:r w:rsidRPr="00782585">
              <w:rPr>
                <w:sz w:val="18"/>
                <w:szCs w:val="18"/>
              </w:rPr>
              <w:t>sectorul</w:t>
            </w:r>
            <w:proofErr w:type="spellEnd"/>
            <w:r w:rsidRPr="00782585">
              <w:rPr>
                <w:sz w:val="18"/>
                <w:szCs w:val="18"/>
              </w:rPr>
              <w:t xml:space="preserve"> public vs. </w:t>
            </w:r>
            <w:proofErr w:type="spellStart"/>
            <w:r w:rsidRPr="00782585">
              <w:rPr>
                <w:sz w:val="18"/>
                <w:szCs w:val="18"/>
              </w:rPr>
              <w:t>sectorul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privat</w:t>
            </w:r>
            <w:proofErr w:type="spellEnd"/>
            <w:r w:rsidRPr="00782585">
              <w:rPr>
                <w:sz w:val="18"/>
                <w:szCs w:val="18"/>
              </w:rPr>
              <w:br/>
              <w:t xml:space="preserve">1.3. </w:t>
            </w:r>
            <w:r w:rsidRPr="00782585">
              <w:rPr>
                <w:sz w:val="18"/>
                <w:szCs w:val="18"/>
                <w:lang w:val="it-IT"/>
              </w:rPr>
              <w:t>Actorii implicați în dezvoltarea și implementarea proiectelor publice</w:t>
            </w:r>
            <w:r w:rsidRPr="00782585">
              <w:rPr>
                <w:sz w:val="18"/>
                <w:szCs w:val="18"/>
                <w:lang w:val="it-IT"/>
              </w:rPr>
              <w:br/>
              <w:t>1.4. Ciclu de viață al unui proiect public</w:t>
            </w:r>
          </w:p>
        </w:tc>
        <w:tc>
          <w:tcPr>
            <w:tcW w:w="406" w:type="pct"/>
          </w:tcPr>
          <w:p w14:paraId="390A6F73" w14:textId="69915CA5" w:rsidR="00351EBA" w:rsidRPr="00A34140" w:rsidRDefault="004A414A" w:rsidP="004A414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02CB518C" w14:textId="77777777" w:rsidR="00351EBA" w:rsidRDefault="00351EBA" w:rsidP="00351EB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606263E5" w14:textId="4D040BF9" w:rsidR="00351EBA" w:rsidRPr="00A34140" w:rsidRDefault="00351EBA" w:rsidP="00351EB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99F3AAF" w14:textId="77777777" w:rsidR="00351EBA" w:rsidRPr="00A34140" w:rsidRDefault="00351EBA" w:rsidP="00351EBA">
            <w:pPr>
              <w:rPr>
                <w:sz w:val="20"/>
                <w:szCs w:val="20"/>
                <w:lang w:val="ro-RO"/>
              </w:rPr>
            </w:pPr>
          </w:p>
        </w:tc>
      </w:tr>
      <w:tr w:rsidR="00351EBA" w:rsidRPr="001437CF" w14:paraId="53D6CDD8" w14:textId="77777777" w:rsidTr="006611B6">
        <w:tc>
          <w:tcPr>
            <w:tcW w:w="2573" w:type="pct"/>
          </w:tcPr>
          <w:p w14:paraId="1F78D3D6" w14:textId="4AF9622A" w:rsidR="004A414A" w:rsidRPr="004A414A" w:rsidRDefault="004A414A" w:rsidP="004A414A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>Unitatea de învăţare</w:t>
            </w:r>
            <w:r w:rsidRPr="004A414A">
              <w:rPr>
                <w:b/>
                <w:bCs/>
                <w:sz w:val="18"/>
                <w:szCs w:val="18"/>
                <w:lang w:val="it-IT"/>
              </w:rPr>
              <w:t xml:space="preserve"> II – Cadrul juridic și instituțional al proiectelor publice</w:t>
            </w:r>
          </w:p>
          <w:p w14:paraId="545C432F" w14:textId="79637FFF" w:rsidR="00351EBA" w:rsidRPr="00A34140" w:rsidRDefault="004A414A" w:rsidP="004A414A">
            <w:pPr>
              <w:ind w:left="162"/>
              <w:rPr>
                <w:sz w:val="20"/>
                <w:szCs w:val="20"/>
                <w:lang w:val="ro-RO"/>
              </w:rPr>
            </w:pPr>
            <w:r w:rsidRPr="004A414A">
              <w:rPr>
                <w:sz w:val="18"/>
                <w:szCs w:val="18"/>
                <w:lang w:val="it-IT"/>
              </w:rPr>
              <w:t>2.1. Acte normative relevante în materia proiectelor publice</w:t>
            </w:r>
            <w:r w:rsidRPr="004A414A">
              <w:rPr>
                <w:sz w:val="18"/>
                <w:szCs w:val="18"/>
                <w:lang w:val="it-IT"/>
              </w:rPr>
              <w:br/>
              <w:t>2.2. Rolul instituțiilor publice centrale și locale în gestionarea proiectelor</w:t>
            </w:r>
            <w:r w:rsidRPr="004A414A">
              <w:rPr>
                <w:sz w:val="18"/>
                <w:szCs w:val="18"/>
                <w:lang w:val="it-IT"/>
              </w:rPr>
              <w:br/>
              <w:t xml:space="preserve">2.3. </w:t>
            </w:r>
            <w:proofErr w:type="spellStart"/>
            <w:r w:rsidRPr="00782585">
              <w:rPr>
                <w:sz w:val="18"/>
                <w:szCs w:val="18"/>
              </w:rPr>
              <w:t>Reglementări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privind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transparența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etica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în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managementul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proiectelor</w:t>
            </w:r>
            <w:proofErr w:type="spellEnd"/>
            <w:r w:rsidRPr="00782585">
              <w:rPr>
                <w:sz w:val="18"/>
                <w:szCs w:val="18"/>
              </w:rPr>
              <w:br/>
              <w:t xml:space="preserve">2.4. </w:t>
            </w:r>
            <w:proofErr w:type="spellStart"/>
            <w:r w:rsidRPr="00782585">
              <w:rPr>
                <w:sz w:val="18"/>
                <w:szCs w:val="18"/>
              </w:rPr>
              <w:t>Responsabilitatea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juridică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controlul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406" w:type="pct"/>
          </w:tcPr>
          <w:p w14:paraId="728A3877" w14:textId="089C1151" w:rsidR="00351EBA" w:rsidRPr="00A34140" w:rsidRDefault="004A414A" w:rsidP="004A414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17E059E" w14:textId="77777777" w:rsidR="00351EBA" w:rsidRDefault="00351EBA" w:rsidP="00351EB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3BA517A1" w14:textId="6AAA7169" w:rsidR="00351EBA" w:rsidRPr="00A34140" w:rsidRDefault="00351EBA" w:rsidP="00351EB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77777777" w:rsidR="00351EBA" w:rsidRPr="00A34140" w:rsidRDefault="00351EBA" w:rsidP="00351EBA">
            <w:pPr>
              <w:rPr>
                <w:sz w:val="20"/>
                <w:szCs w:val="20"/>
                <w:lang w:val="ro-RO"/>
              </w:rPr>
            </w:pPr>
          </w:p>
        </w:tc>
      </w:tr>
      <w:tr w:rsidR="00351EBA" w:rsidRPr="001437CF" w14:paraId="633097E3" w14:textId="77777777" w:rsidTr="006611B6">
        <w:tc>
          <w:tcPr>
            <w:tcW w:w="2573" w:type="pct"/>
          </w:tcPr>
          <w:p w14:paraId="1111E1BC" w14:textId="0418DE32" w:rsidR="004A414A" w:rsidRPr="00782585" w:rsidRDefault="004A414A" w:rsidP="004A414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>Unitatetea de învăţare</w:t>
            </w:r>
            <w:r w:rsidRPr="00782585">
              <w:rPr>
                <w:b/>
                <w:bCs/>
                <w:sz w:val="18"/>
                <w:szCs w:val="18"/>
                <w:lang w:val="it-IT"/>
              </w:rPr>
              <w:t xml:space="preserve"> III – Etapele managementului de proiect public</w:t>
            </w:r>
          </w:p>
          <w:p w14:paraId="72A3ABC3" w14:textId="760DB545" w:rsidR="00351EBA" w:rsidRPr="00A34140" w:rsidRDefault="004A414A" w:rsidP="004A414A">
            <w:pPr>
              <w:ind w:left="162"/>
              <w:rPr>
                <w:sz w:val="20"/>
                <w:szCs w:val="20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>3.1. Identificarea și analiza nevoilor comunității</w:t>
            </w:r>
            <w:r w:rsidRPr="00782585">
              <w:rPr>
                <w:sz w:val="18"/>
                <w:szCs w:val="18"/>
                <w:lang w:val="it-IT"/>
              </w:rPr>
              <w:br/>
              <w:t>3.2. Formularea obiectivelor și rezultatelor măsurabile</w:t>
            </w:r>
            <w:r w:rsidRPr="00782585">
              <w:rPr>
                <w:sz w:val="18"/>
                <w:szCs w:val="18"/>
                <w:lang w:val="it-IT"/>
              </w:rPr>
              <w:br/>
              <w:t>3.3. Planificarea activităților și stabilirea indicatorilor de performanță</w:t>
            </w:r>
            <w:r w:rsidRPr="00782585">
              <w:rPr>
                <w:sz w:val="18"/>
                <w:szCs w:val="18"/>
                <w:lang w:val="it-IT"/>
              </w:rPr>
              <w:br/>
              <w:t>3.4. Calendarul de implementare și bugetul proiectului</w:t>
            </w:r>
          </w:p>
        </w:tc>
        <w:tc>
          <w:tcPr>
            <w:tcW w:w="406" w:type="pct"/>
          </w:tcPr>
          <w:p w14:paraId="0C013EF2" w14:textId="66510F10" w:rsidR="00351EBA" w:rsidRPr="00A34140" w:rsidRDefault="004A414A" w:rsidP="004A414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69793A94" w14:textId="77777777" w:rsidR="00351EBA" w:rsidRDefault="00351EBA" w:rsidP="00351EB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6D87AFE" w14:textId="6AC924B1" w:rsidR="00351EBA" w:rsidRPr="00A34140" w:rsidRDefault="00351EBA" w:rsidP="00351EB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9F33B23" w14:textId="77777777" w:rsidR="00351EBA" w:rsidRPr="00A34140" w:rsidRDefault="00351EBA" w:rsidP="00351EBA">
            <w:pPr>
              <w:rPr>
                <w:sz w:val="20"/>
                <w:szCs w:val="20"/>
                <w:lang w:val="ro-RO"/>
              </w:rPr>
            </w:pPr>
          </w:p>
        </w:tc>
      </w:tr>
      <w:tr w:rsidR="00351EBA" w:rsidRPr="001437CF" w14:paraId="17036B18" w14:textId="77777777" w:rsidTr="006611B6">
        <w:tc>
          <w:tcPr>
            <w:tcW w:w="2573" w:type="pct"/>
          </w:tcPr>
          <w:p w14:paraId="53D4F4A9" w14:textId="254D3893" w:rsidR="004A414A" w:rsidRPr="004A414A" w:rsidRDefault="004A414A" w:rsidP="004A414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>Unitatea de învăţare</w:t>
            </w:r>
            <w:r w:rsidRPr="004A414A">
              <w:rPr>
                <w:b/>
                <w:bCs/>
                <w:sz w:val="18"/>
                <w:szCs w:val="18"/>
                <w:lang w:val="it-IT"/>
              </w:rPr>
              <w:t xml:space="preserve"> IV – Surse de finanțare a proiectelor publice</w:t>
            </w:r>
          </w:p>
          <w:p w14:paraId="0AFC3CD2" w14:textId="2BBAE71D" w:rsidR="00351EBA" w:rsidRPr="00A34140" w:rsidRDefault="004A414A" w:rsidP="004A414A">
            <w:pPr>
              <w:ind w:left="162"/>
              <w:rPr>
                <w:sz w:val="20"/>
                <w:szCs w:val="20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>4.1. Finanțarea din bugetul de stat și bugetele locale</w:t>
            </w:r>
            <w:r w:rsidRPr="00782585">
              <w:rPr>
                <w:sz w:val="18"/>
                <w:szCs w:val="18"/>
                <w:lang w:val="it-IT"/>
              </w:rPr>
              <w:br/>
              <w:t>4.2. Fonduri europene structurale și de investiții</w:t>
            </w:r>
            <w:r w:rsidRPr="00782585">
              <w:rPr>
                <w:sz w:val="18"/>
                <w:szCs w:val="18"/>
                <w:lang w:val="it-IT"/>
              </w:rPr>
              <w:br/>
              <w:t>4.3. Parteneriate public–private și finanțări mixte</w:t>
            </w:r>
            <w:r w:rsidRPr="00782585">
              <w:rPr>
                <w:sz w:val="18"/>
                <w:szCs w:val="18"/>
                <w:lang w:val="it-IT"/>
              </w:rPr>
              <w:br/>
              <w:t>4.4. Mecanisme de cofinanțare și condiționalități</w:t>
            </w:r>
          </w:p>
        </w:tc>
        <w:tc>
          <w:tcPr>
            <w:tcW w:w="406" w:type="pct"/>
          </w:tcPr>
          <w:p w14:paraId="09B5E93B" w14:textId="4EBBD352" w:rsidR="00351EBA" w:rsidRPr="00A34140" w:rsidRDefault="004A414A" w:rsidP="004A414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9CBAB70" w14:textId="77777777" w:rsidR="00351EBA" w:rsidRDefault="00351EBA" w:rsidP="00351EB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22C144F7" w14:textId="057CAC7A" w:rsidR="00351EBA" w:rsidRPr="00A34140" w:rsidRDefault="00351EBA" w:rsidP="00351EB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B7F8AF9" w14:textId="77777777" w:rsidR="00351EBA" w:rsidRPr="00A34140" w:rsidRDefault="00351EBA" w:rsidP="00351EBA">
            <w:pPr>
              <w:rPr>
                <w:sz w:val="20"/>
                <w:szCs w:val="20"/>
                <w:lang w:val="ro-RO"/>
              </w:rPr>
            </w:pPr>
          </w:p>
        </w:tc>
      </w:tr>
      <w:tr w:rsidR="00351EBA" w:rsidRPr="001437CF" w14:paraId="1254D7C5" w14:textId="77777777" w:rsidTr="006611B6">
        <w:tc>
          <w:tcPr>
            <w:tcW w:w="2573" w:type="pct"/>
          </w:tcPr>
          <w:p w14:paraId="346290F0" w14:textId="165B8915" w:rsidR="004A414A" w:rsidRPr="004A414A" w:rsidRDefault="004A414A" w:rsidP="004A414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 xml:space="preserve">Unitatea de învăţare </w:t>
            </w:r>
            <w:r w:rsidRPr="004A414A">
              <w:rPr>
                <w:b/>
                <w:bCs/>
                <w:sz w:val="18"/>
                <w:szCs w:val="18"/>
                <w:lang w:val="it-IT"/>
              </w:rPr>
              <w:t>V – Implementarea proiectelor publice</w:t>
            </w:r>
          </w:p>
          <w:p w14:paraId="65155494" w14:textId="445F26A5" w:rsidR="00351EBA" w:rsidRPr="00A34140" w:rsidRDefault="004A414A" w:rsidP="004A414A">
            <w:pPr>
              <w:ind w:left="162"/>
              <w:rPr>
                <w:sz w:val="20"/>
                <w:szCs w:val="20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>5.1. Constituirea echipei de proiect</w:t>
            </w:r>
            <w:r w:rsidRPr="00782585">
              <w:rPr>
                <w:sz w:val="18"/>
                <w:szCs w:val="18"/>
                <w:lang w:val="it-IT"/>
              </w:rPr>
              <w:br/>
              <w:t>5.2. Achizițiile publice în contextul proiectelor</w:t>
            </w:r>
            <w:r w:rsidRPr="00782585">
              <w:rPr>
                <w:sz w:val="18"/>
                <w:szCs w:val="18"/>
                <w:lang w:val="it-IT"/>
              </w:rPr>
              <w:br/>
              <w:t>5.3. Monitorizarea activităților și managementul riscurilor</w:t>
            </w:r>
            <w:r w:rsidRPr="00782585">
              <w:rPr>
                <w:sz w:val="18"/>
                <w:szCs w:val="18"/>
                <w:lang w:val="it-IT"/>
              </w:rPr>
              <w:br/>
              <w:t>5.4. Comunicare</w:t>
            </w:r>
            <w:r w:rsidRPr="00782585">
              <w:rPr>
                <w:sz w:val="18"/>
                <w:szCs w:val="18"/>
              </w:rPr>
              <w:t xml:space="preserve">a </w:t>
            </w:r>
            <w:proofErr w:type="spellStart"/>
            <w:r w:rsidRPr="00782585">
              <w:rPr>
                <w:sz w:val="18"/>
                <w:szCs w:val="18"/>
              </w:rPr>
              <w:t>publică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implicarea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stakeholderilor</w:t>
            </w:r>
            <w:proofErr w:type="spellEnd"/>
          </w:p>
        </w:tc>
        <w:tc>
          <w:tcPr>
            <w:tcW w:w="406" w:type="pct"/>
          </w:tcPr>
          <w:p w14:paraId="7E5AA11B" w14:textId="16A6C9F5" w:rsidR="00351EBA" w:rsidRPr="00A34140" w:rsidRDefault="004A414A" w:rsidP="004A414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4215923" w14:textId="77777777" w:rsidR="00351EBA" w:rsidRDefault="00351EBA" w:rsidP="00351EB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75E385DC" w14:textId="1E6588C1" w:rsidR="00351EBA" w:rsidRPr="00A34140" w:rsidRDefault="00351EBA" w:rsidP="00351EB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34934F45" w14:textId="77777777" w:rsidR="00351EBA" w:rsidRPr="00A34140" w:rsidRDefault="00351EBA" w:rsidP="00351EBA">
            <w:pPr>
              <w:rPr>
                <w:sz w:val="20"/>
                <w:szCs w:val="20"/>
                <w:lang w:val="ro-RO"/>
              </w:rPr>
            </w:pPr>
          </w:p>
        </w:tc>
      </w:tr>
      <w:tr w:rsidR="00351EBA" w:rsidRPr="001437CF" w14:paraId="50B83C4B" w14:textId="77777777" w:rsidTr="006611B6">
        <w:tc>
          <w:tcPr>
            <w:tcW w:w="2573" w:type="pct"/>
          </w:tcPr>
          <w:p w14:paraId="639577AC" w14:textId="5BAD1948" w:rsidR="004A414A" w:rsidRPr="00782585" w:rsidRDefault="004A414A" w:rsidP="004A414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 xml:space="preserve">Unitatea de învăţare </w:t>
            </w:r>
            <w:r w:rsidRPr="00782585">
              <w:rPr>
                <w:b/>
                <w:bCs/>
                <w:sz w:val="18"/>
                <w:szCs w:val="18"/>
                <w:lang w:val="it-IT"/>
              </w:rPr>
              <w:t xml:space="preserve"> VI – Evaluarea și sustenabilitatea proiectelor publice</w:t>
            </w:r>
          </w:p>
          <w:p w14:paraId="6D945F1F" w14:textId="781CEDD4" w:rsidR="00351EBA" w:rsidRPr="00A34140" w:rsidRDefault="004A414A" w:rsidP="004A414A">
            <w:pPr>
              <w:ind w:left="162"/>
              <w:rPr>
                <w:sz w:val="20"/>
                <w:szCs w:val="20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>6.1. Evaluarea ex-ante, intermediară și ex-post</w:t>
            </w:r>
            <w:r w:rsidRPr="00782585">
              <w:rPr>
                <w:sz w:val="18"/>
                <w:szCs w:val="18"/>
                <w:lang w:val="it-IT"/>
              </w:rPr>
              <w:br/>
              <w:t>6.2. Indicatori de eficiență, eficacitate și impact</w:t>
            </w:r>
            <w:r w:rsidRPr="00782585">
              <w:rPr>
                <w:sz w:val="18"/>
                <w:szCs w:val="18"/>
                <w:lang w:val="it-IT"/>
              </w:rPr>
              <w:br/>
              <w:t>6.3. Măsuri pentru asigurarea sustenabilității rezultatelor</w:t>
            </w:r>
            <w:r w:rsidRPr="00782585">
              <w:rPr>
                <w:sz w:val="18"/>
                <w:szCs w:val="18"/>
                <w:lang w:val="it-IT"/>
              </w:rPr>
              <w:br/>
              <w:t>6.4. Lecții învățate și bune practici în sectorul public</w:t>
            </w:r>
          </w:p>
        </w:tc>
        <w:tc>
          <w:tcPr>
            <w:tcW w:w="406" w:type="pct"/>
          </w:tcPr>
          <w:p w14:paraId="7012186D" w14:textId="179E7554" w:rsidR="00351EBA" w:rsidRPr="00A34140" w:rsidRDefault="004A414A" w:rsidP="004A414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732436E" w14:textId="77777777" w:rsidR="00351EBA" w:rsidRDefault="00351EBA" w:rsidP="00351EB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01400AA8" w14:textId="1E51998C" w:rsidR="00351EBA" w:rsidRPr="00A34140" w:rsidRDefault="00351EBA" w:rsidP="00351EB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discuții la întâlnirile față în față student/tutore</w:t>
            </w:r>
          </w:p>
        </w:tc>
        <w:tc>
          <w:tcPr>
            <w:tcW w:w="1012" w:type="pct"/>
          </w:tcPr>
          <w:p w14:paraId="10E588A8" w14:textId="77777777" w:rsidR="00351EBA" w:rsidRPr="00A34140" w:rsidRDefault="00351EBA" w:rsidP="00351EBA">
            <w:pPr>
              <w:rPr>
                <w:sz w:val="20"/>
                <w:szCs w:val="20"/>
                <w:lang w:val="ro-RO"/>
              </w:rPr>
            </w:pPr>
          </w:p>
        </w:tc>
      </w:tr>
      <w:tr w:rsidR="00351EBA" w:rsidRPr="001437CF" w14:paraId="20855B17" w14:textId="77777777" w:rsidTr="006611B6">
        <w:tc>
          <w:tcPr>
            <w:tcW w:w="2573" w:type="pct"/>
          </w:tcPr>
          <w:p w14:paraId="1BBE8CE3" w14:textId="67FCD557" w:rsidR="004A414A" w:rsidRPr="004A414A" w:rsidRDefault="004A414A" w:rsidP="004A414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>Unitatea de învăţare</w:t>
            </w:r>
            <w:r w:rsidRPr="004A414A">
              <w:rPr>
                <w:b/>
                <w:bCs/>
                <w:sz w:val="18"/>
                <w:szCs w:val="18"/>
                <w:lang w:val="it-IT"/>
              </w:rPr>
              <w:t xml:space="preserve"> VII – Studiu de caz: bune practici în proiecte publice</w:t>
            </w:r>
          </w:p>
          <w:p w14:paraId="598D3ED9" w14:textId="782FA10D" w:rsidR="00351EBA" w:rsidRPr="00A34140" w:rsidRDefault="004A414A" w:rsidP="004A414A">
            <w:pPr>
              <w:ind w:left="162"/>
              <w:rPr>
                <w:sz w:val="20"/>
                <w:szCs w:val="20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>7.1. Analiza unui proiect european de succes (ex. POR, PNRR, POCA)</w:t>
            </w:r>
            <w:r w:rsidRPr="00782585">
              <w:rPr>
                <w:sz w:val="18"/>
                <w:szCs w:val="18"/>
                <w:lang w:val="it-IT"/>
              </w:rPr>
              <w:br/>
              <w:t xml:space="preserve">7.2. Factori determinanți ai performanței proiectelor </w:t>
            </w:r>
            <w:r w:rsidRPr="00782585">
              <w:rPr>
                <w:sz w:val="18"/>
                <w:szCs w:val="18"/>
                <w:lang w:val="it-IT"/>
              </w:rPr>
              <w:lastRenderedPageBreak/>
              <w:t>publice</w:t>
            </w:r>
            <w:r w:rsidRPr="00782585">
              <w:rPr>
                <w:sz w:val="18"/>
                <w:szCs w:val="18"/>
                <w:lang w:val="it-IT"/>
              </w:rPr>
              <w:br/>
              <w:t>7.3. Eșecuri și provocări în implementarea proiectelor publice</w:t>
            </w:r>
            <w:r w:rsidRPr="00782585">
              <w:rPr>
                <w:sz w:val="18"/>
                <w:szCs w:val="18"/>
                <w:lang w:val="it-IT"/>
              </w:rPr>
              <w:br/>
              <w:t>7.4. Modele de replicare și inovare administrativă</w:t>
            </w:r>
          </w:p>
        </w:tc>
        <w:tc>
          <w:tcPr>
            <w:tcW w:w="406" w:type="pct"/>
          </w:tcPr>
          <w:p w14:paraId="1AB0ED97" w14:textId="3507C945" w:rsidR="00351EBA" w:rsidRPr="00A34140" w:rsidRDefault="004A414A" w:rsidP="004A414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4</w:t>
            </w:r>
          </w:p>
        </w:tc>
        <w:tc>
          <w:tcPr>
            <w:tcW w:w="1009" w:type="pct"/>
          </w:tcPr>
          <w:p w14:paraId="27814732" w14:textId="77777777" w:rsidR="00351EBA" w:rsidRDefault="00351EBA" w:rsidP="00351EB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Sistematizare, schematizare, exemplificare, autoevaluare,</w:t>
            </w:r>
          </w:p>
          <w:p w14:paraId="10977CC5" w14:textId="25951538" w:rsidR="00351EBA" w:rsidRPr="00A34140" w:rsidRDefault="00351EBA" w:rsidP="00351EB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discuții la întâlnirile față în față student/tutore</w:t>
            </w:r>
          </w:p>
        </w:tc>
        <w:tc>
          <w:tcPr>
            <w:tcW w:w="1012" w:type="pct"/>
          </w:tcPr>
          <w:p w14:paraId="1E9A4CE9" w14:textId="77777777" w:rsidR="00351EBA" w:rsidRPr="00A34140" w:rsidRDefault="00351EBA" w:rsidP="00351EBA">
            <w:pPr>
              <w:rPr>
                <w:sz w:val="20"/>
                <w:szCs w:val="20"/>
                <w:lang w:val="ro-RO"/>
              </w:rPr>
            </w:pPr>
          </w:p>
        </w:tc>
      </w:tr>
      <w:tr w:rsidR="00351EBA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351EBA" w:rsidRPr="00A34140" w:rsidRDefault="00351EBA" w:rsidP="00351EB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351EBA" w:rsidRPr="004A414A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5728E8A" w14:textId="5FF9E2FA" w:rsidR="004A414A" w:rsidRPr="00782585" w:rsidRDefault="004A414A" w:rsidP="004A414A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 w:rsidRPr="00782585">
              <w:rPr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s</w:t>
            </w:r>
            <w:r w:rsidRPr="00782585">
              <w:rPr>
                <w:sz w:val="18"/>
                <w:szCs w:val="18"/>
              </w:rPr>
              <w:t>cariu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782585">
              <w:rPr>
                <w:sz w:val="18"/>
                <w:szCs w:val="18"/>
              </w:rPr>
              <w:t xml:space="preserve"> Liana – </w:t>
            </w:r>
            <w:bookmarkStart w:id="0" w:name="_GoBack"/>
            <w:proofErr w:type="spellStart"/>
            <w:r w:rsidRPr="00782585">
              <w:rPr>
                <w:sz w:val="18"/>
                <w:szCs w:val="18"/>
              </w:rPr>
              <w:t>Suport</w:t>
            </w:r>
            <w:proofErr w:type="spellEnd"/>
            <w:r w:rsidRPr="00782585">
              <w:rPr>
                <w:sz w:val="18"/>
                <w:szCs w:val="18"/>
              </w:rPr>
              <w:t xml:space="preserve"> de curs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învăţământul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distanţă</w:t>
            </w:r>
            <w:proofErr w:type="spellEnd"/>
            <w:r w:rsidRPr="00782585">
              <w:rPr>
                <w:sz w:val="18"/>
                <w:szCs w:val="18"/>
              </w:rPr>
              <w:t xml:space="preserve">  </w:t>
            </w:r>
            <w:bookmarkEnd w:id="0"/>
            <w:proofErr w:type="spellStart"/>
            <w:r w:rsidRPr="00782585">
              <w:rPr>
                <w:i/>
                <w:sz w:val="18"/>
                <w:szCs w:val="18"/>
              </w:rPr>
              <w:t>Proiecte</w:t>
            </w:r>
            <w:proofErr w:type="spellEnd"/>
            <w:r w:rsidRPr="00782585">
              <w:rPr>
                <w:i/>
                <w:sz w:val="18"/>
                <w:szCs w:val="18"/>
              </w:rPr>
              <w:t xml:space="preserve"> </w:t>
            </w:r>
            <w:r w:rsidRPr="00782585">
              <w:rPr>
                <w:i/>
                <w:sz w:val="18"/>
                <w:szCs w:val="18"/>
                <w:lang w:val="ro-RO"/>
              </w:rPr>
              <w:t>în sectorul public</w:t>
            </w:r>
            <w:r w:rsidRPr="00782585">
              <w:rPr>
                <w:color w:val="000000"/>
                <w:sz w:val="18"/>
                <w:szCs w:val="18"/>
                <w:lang w:val="ro-RO"/>
              </w:rPr>
              <w:t>, an universitar 2025-2026</w:t>
            </w:r>
          </w:p>
          <w:p w14:paraId="06D313C9" w14:textId="77777777" w:rsidR="004A414A" w:rsidRPr="00782585" w:rsidRDefault="004A414A" w:rsidP="004A414A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</w:rPr>
              <w:t xml:space="preserve">  </w:t>
            </w:r>
            <w:r w:rsidRPr="00782585">
              <w:rPr>
                <w:sz w:val="18"/>
                <w:szCs w:val="18"/>
                <w:lang w:val="it-IT"/>
              </w:rPr>
              <w:t xml:space="preserve">Bucur, Ion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Managementul proiectelor în administrația publică</w:t>
            </w:r>
            <w:r w:rsidRPr="00782585">
              <w:rPr>
                <w:sz w:val="18"/>
                <w:szCs w:val="18"/>
                <w:lang w:val="it-IT"/>
              </w:rPr>
              <w:t>, Editura Universității „Lucian Blaga”, Sibiu, 2020.</w:t>
            </w:r>
          </w:p>
          <w:p w14:paraId="6AAABCB7" w14:textId="77777777" w:rsidR="004A414A" w:rsidRPr="00782585" w:rsidRDefault="004A414A" w:rsidP="004A414A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  Ionescu, Luminița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Management public și politici publice</w:t>
            </w:r>
            <w:r w:rsidRPr="00782585">
              <w:rPr>
                <w:sz w:val="18"/>
                <w:szCs w:val="18"/>
                <w:lang w:val="it-IT"/>
              </w:rPr>
              <w:t>, Editura Pro Universitaria, București, 2021.</w:t>
            </w:r>
          </w:p>
          <w:p w14:paraId="67195F4A" w14:textId="3316A940" w:rsidR="00351EBA" w:rsidRPr="00A34140" w:rsidRDefault="004A414A" w:rsidP="004A414A">
            <w:pPr>
              <w:rPr>
                <w:sz w:val="20"/>
                <w:szCs w:val="20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  Zamfir, Cristian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Proiecte europene și dezvoltare regională</w:t>
            </w:r>
            <w:r w:rsidRPr="00782585">
              <w:rPr>
                <w:sz w:val="18"/>
                <w:szCs w:val="18"/>
                <w:lang w:val="it-IT"/>
              </w:rPr>
              <w:t>, Editura C.H. Beck, București, 2020.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58BDBE5B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10C93F2D" w:rsidR="0062362C" w:rsidRPr="00A34140" w:rsidRDefault="009B6642" w:rsidP="00D81002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Prezentarea etapelor de proiect</w:t>
            </w:r>
          </w:p>
        </w:tc>
        <w:tc>
          <w:tcPr>
            <w:tcW w:w="426" w:type="pct"/>
          </w:tcPr>
          <w:p w14:paraId="3C5F1623" w14:textId="20456F5D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6E10420" w14:textId="7B6E103E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2167F71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160FE00C" w:rsidR="0062362C" w:rsidRPr="00A34140" w:rsidRDefault="009B6642" w:rsidP="00D81002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Managementul proiectelor în administrația publică </w:t>
            </w:r>
          </w:p>
        </w:tc>
        <w:tc>
          <w:tcPr>
            <w:tcW w:w="426" w:type="pct"/>
          </w:tcPr>
          <w:p w14:paraId="785BE5DA" w14:textId="22CE1535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88DD37A" w14:textId="2C525C8D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Prelegere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expunere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73F6F61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695941FD" w:rsidR="0062362C" w:rsidRPr="00A34140" w:rsidRDefault="001437CF" w:rsidP="001437C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5F4AE712" w14:textId="5CEE70E6" w:rsidR="009B6642" w:rsidRPr="00782585" w:rsidRDefault="009B6642" w:rsidP="009B6642">
            <w:pPr>
              <w:pStyle w:val="TableParagraph"/>
              <w:spacing w:line="210" w:lineRule="exac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</w:t>
            </w:r>
            <w:r w:rsidRPr="00782585">
              <w:rPr>
                <w:sz w:val="18"/>
                <w:szCs w:val="18"/>
                <w:lang w:val="it-IT"/>
              </w:rPr>
              <w:t>nalizarea unei fișe de proiect finanțat din fonduri UE</w:t>
            </w:r>
            <w:r>
              <w:rPr>
                <w:sz w:val="18"/>
                <w:szCs w:val="18"/>
                <w:lang w:val="it-IT"/>
              </w:rPr>
              <w:t xml:space="preserve"> din domeniul public</w:t>
            </w:r>
          </w:p>
          <w:p w14:paraId="11F3845F" w14:textId="77777777" w:rsidR="0062362C" w:rsidRPr="009B6642" w:rsidRDefault="0062362C" w:rsidP="00D81002">
            <w:pPr>
              <w:ind w:left="162"/>
              <w:rPr>
                <w:sz w:val="20"/>
                <w:szCs w:val="20"/>
                <w:lang w:val="it-IT"/>
              </w:rPr>
            </w:pPr>
          </w:p>
        </w:tc>
        <w:tc>
          <w:tcPr>
            <w:tcW w:w="426" w:type="pct"/>
          </w:tcPr>
          <w:p w14:paraId="4629E6E9" w14:textId="67EE9639" w:rsidR="0062362C" w:rsidRPr="00A34140" w:rsidRDefault="009D4FA6" w:rsidP="009D4FA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08C4D8A" w14:textId="7C8D6EB5" w:rsidR="0062362C" w:rsidRPr="00A34140" w:rsidRDefault="009D4FA6" w:rsidP="009D4FA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7E0D6D51" w:rsidR="0062362C" w:rsidRPr="009B6642" w:rsidRDefault="009B6642" w:rsidP="009B6642">
            <w:pPr>
              <w:rPr>
                <w:sz w:val="20"/>
                <w:szCs w:val="20"/>
                <w:lang w:val="it-IT"/>
              </w:rPr>
            </w:pPr>
            <w:r w:rsidRPr="009B6642">
              <w:rPr>
                <w:sz w:val="20"/>
                <w:szCs w:val="20"/>
                <w:lang w:val="it-IT"/>
              </w:rPr>
              <w:t>Importanța proiectelor în strategiile de dezvoltare ale administraţiei publice</w:t>
            </w:r>
          </w:p>
        </w:tc>
        <w:tc>
          <w:tcPr>
            <w:tcW w:w="426" w:type="pct"/>
          </w:tcPr>
          <w:p w14:paraId="501C0394" w14:textId="4705E9E4" w:rsidR="0062362C" w:rsidRPr="00A34140" w:rsidRDefault="009D4FA6" w:rsidP="009D4FA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009" w:type="pct"/>
          </w:tcPr>
          <w:p w14:paraId="5DC2220D" w14:textId="57A91F98" w:rsidR="0062362C" w:rsidRPr="00A34140" w:rsidRDefault="009D4FA6" w:rsidP="009D4FA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4A414A" w14:paraId="482A7F04" w14:textId="77777777" w:rsidTr="006611B6">
        <w:tc>
          <w:tcPr>
            <w:tcW w:w="5000" w:type="pct"/>
            <w:gridSpan w:val="4"/>
          </w:tcPr>
          <w:p w14:paraId="4395AD8F" w14:textId="61BC87B1" w:rsidR="004A414A" w:rsidRPr="00782585" w:rsidRDefault="004A414A" w:rsidP="004A414A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 w:rsidRPr="00782585">
              <w:rPr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s</w:t>
            </w:r>
            <w:r w:rsidRPr="00782585">
              <w:rPr>
                <w:sz w:val="18"/>
                <w:szCs w:val="18"/>
              </w:rPr>
              <w:t>cariu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782585">
              <w:rPr>
                <w:sz w:val="18"/>
                <w:szCs w:val="18"/>
              </w:rPr>
              <w:t xml:space="preserve"> Liana – </w:t>
            </w:r>
            <w:proofErr w:type="spellStart"/>
            <w:r w:rsidRPr="00782585">
              <w:rPr>
                <w:sz w:val="18"/>
                <w:szCs w:val="18"/>
              </w:rPr>
              <w:t>Suport</w:t>
            </w:r>
            <w:proofErr w:type="spellEnd"/>
            <w:r w:rsidRPr="00782585">
              <w:rPr>
                <w:sz w:val="18"/>
                <w:szCs w:val="18"/>
              </w:rPr>
              <w:t xml:space="preserve"> de curs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învăţământul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distanţă</w:t>
            </w:r>
            <w:proofErr w:type="spellEnd"/>
            <w:r w:rsidRPr="00782585">
              <w:rPr>
                <w:sz w:val="18"/>
                <w:szCs w:val="18"/>
              </w:rPr>
              <w:t xml:space="preserve">  </w:t>
            </w:r>
            <w:proofErr w:type="spellStart"/>
            <w:r w:rsidRPr="00782585">
              <w:rPr>
                <w:i/>
                <w:sz w:val="18"/>
                <w:szCs w:val="18"/>
              </w:rPr>
              <w:t>Proiecte</w:t>
            </w:r>
            <w:proofErr w:type="spellEnd"/>
            <w:r w:rsidRPr="00782585">
              <w:rPr>
                <w:i/>
                <w:sz w:val="18"/>
                <w:szCs w:val="18"/>
              </w:rPr>
              <w:t xml:space="preserve"> </w:t>
            </w:r>
            <w:r w:rsidRPr="00782585">
              <w:rPr>
                <w:i/>
                <w:sz w:val="18"/>
                <w:szCs w:val="18"/>
                <w:lang w:val="ro-RO"/>
              </w:rPr>
              <w:t>în sectorul public</w:t>
            </w:r>
            <w:r w:rsidRPr="00782585">
              <w:rPr>
                <w:color w:val="000000"/>
                <w:sz w:val="18"/>
                <w:szCs w:val="18"/>
                <w:lang w:val="ro-RO"/>
              </w:rPr>
              <w:t>, an universitar 2025-2026</w:t>
            </w:r>
          </w:p>
          <w:p w14:paraId="60302356" w14:textId="77777777" w:rsidR="004A414A" w:rsidRPr="00782585" w:rsidRDefault="004A414A" w:rsidP="004A414A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</w:rPr>
              <w:t xml:space="preserve">  </w:t>
            </w:r>
            <w:r w:rsidRPr="00782585">
              <w:rPr>
                <w:sz w:val="18"/>
                <w:szCs w:val="18"/>
                <w:lang w:val="it-IT"/>
              </w:rPr>
              <w:t xml:space="preserve">Bucur, Ion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Managementul proiectelor în administrația publică</w:t>
            </w:r>
            <w:r w:rsidRPr="00782585">
              <w:rPr>
                <w:sz w:val="18"/>
                <w:szCs w:val="18"/>
                <w:lang w:val="it-IT"/>
              </w:rPr>
              <w:t>, Editura Universității „Lucian Blaga”, Sibiu, 2020.</w:t>
            </w:r>
          </w:p>
          <w:p w14:paraId="31C872A9" w14:textId="77777777" w:rsidR="004A414A" w:rsidRPr="00782585" w:rsidRDefault="004A414A" w:rsidP="004A414A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  Ionescu, Luminița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Management public și politici publice</w:t>
            </w:r>
            <w:r w:rsidRPr="00782585">
              <w:rPr>
                <w:sz w:val="18"/>
                <w:szCs w:val="18"/>
                <w:lang w:val="it-IT"/>
              </w:rPr>
              <w:t>, Editura Pro Universitaria, București, 2021.</w:t>
            </w:r>
          </w:p>
          <w:p w14:paraId="7FBE720E" w14:textId="16D38BF3" w:rsidR="0062362C" w:rsidRPr="00A34140" w:rsidRDefault="004A414A" w:rsidP="004A414A">
            <w:pPr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 xml:space="preserve">  </w:t>
            </w:r>
            <w:r w:rsidRPr="00782585">
              <w:rPr>
                <w:sz w:val="18"/>
                <w:szCs w:val="18"/>
                <w:lang w:val="it-IT"/>
              </w:rPr>
              <w:t xml:space="preserve"> Zamfir, Cristian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Proiecte europene și dezvoltare regională</w:t>
            </w:r>
            <w:r w:rsidRPr="00782585">
              <w:rPr>
                <w:sz w:val="18"/>
                <w:szCs w:val="18"/>
                <w:lang w:val="it-IT"/>
              </w:rPr>
              <w:t>, Editura C.H. Beck, București, 2020.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A34140" w14:paraId="7CB9E5A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67348090" w14:textId="77777777" w:rsidR="009B6642" w:rsidRPr="00086DF0" w:rsidRDefault="009B6642" w:rsidP="009B6642">
            <w:pPr>
              <w:pStyle w:val="TableParagraph"/>
              <w:ind w:left="57" w:right="57"/>
              <w:rPr>
                <w:sz w:val="18"/>
                <w:szCs w:val="18"/>
                <w:lang w:val="it-IT"/>
              </w:rPr>
            </w:pPr>
            <w:r w:rsidRPr="00086DF0">
              <w:rPr>
                <w:sz w:val="18"/>
                <w:szCs w:val="18"/>
                <w:lang w:val="ro-RO"/>
              </w:rPr>
              <w:t xml:space="preserve">-  Capacitatea de a înțelege și explica conceptele fundamentale privind proiectele publice, cadrul juridic și instituțional, etapele de management și mecanismele de finanțare, în contextul implementării politicilor guvernamentale. </w:t>
            </w:r>
            <w:r w:rsidRPr="00086DF0">
              <w:rPr>
                <w:sz w:val="18"/>
                <w:szCs w:val="18"/>
                <w:lang w:val="it-IT"/>
              </w:rPr>
              <w:t>(CP4)</w:t>
            </w:r>
          </w:p>
          <w:p w14:paraId="09364401" w14:textId="6434F053" w:rsidR="0062362C" w:rsidRPr="00A34140" w:rsidRDefault="009B6642" w:rsidP="009B6642">
            <w:pPr>
              <w:rPr>
                <w:b/>
                <w:sz w:val="20"/>
                <w:szCs w:val="20"/>
                <w:lang w:val="ro-RO"/>
              </w:rPr>
            </w:pPr>
            <w:r w:rsidRPr="00086DF0">
              <w:rPr>
                <w:sz w:val="18"/>
                <w:szCs w:val="18"/>
                <w:lang w:val="it-IT"/>
              </w:rPr>
              <w:t xml:space="preserve">-  Abilitatea de a analiza critic și de a corela etapele de planificare, implementare și evaluare a proiectelor publice, demonstrând înțelegerea principiilor de transparență, eficiență, responsabilitate și sustenabilitate administrativă. </w:t>
            </w:r>
            <w:r w:rsidRPr="00782585">
              <w:rPr>
                <w:sz w:val="18"/>
                <w:szCs w:val="18"/>
              </w:rPr>
              <w:t>(CP4, CP11)</w:t>
            </w:r>
          </w:p>
        </w:tc>
        <w:tc>
          <w:tcPr>
            <w:tcW w:w="1332" w:type="pct"/>
          </w:tcPr>
          <w:p w14:paraId="01DB9A35" w14:textId="233277C9" w:rsidR="0062362C" w:rsidRPr="00A34140" w:rsidRDefault="00D81002" w:rsidP="00D81002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873" w:type="pct"/>
          </w:tcPr>
          <w:p w14:paraId="60B78D70" w14:textId="7D6FA612" w:rsidR="0062362C" w:rsidRPr="009D4FA6" w:rsidRDefault="009D4FA6" w:rsidP="009D4FA6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9D4FA6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34140" w:rsidRPr="00A34140" w14:paraId="73A75BEE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B19B0FC" w14:textId="77777777" w:rsidR="0062362C" w:rsidRPr="009D4FA6" w:rsidRDefault="0062362C" w:rsidP="009D4FA6">
            <w:pPr>
              <w:jc w:val="center"/>
              <w:rPr>
                <w:bCs/>
                <w:sz w:val="20"/>
                <w:szCs w:val="20"/>
                <w:lang w:val="ro-RO"/>
              </w:rPr>
            </w:pPr>
          </w:p>
        </w:tc>
      </w:tr>
      <w:tr w:rsidR="00A34140" w:rsidRPr="00A34140" w14:paraId="04D5F99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0F67C348" w14:textId="03064E11" w:rsidR="009B6642" w:rsidRPr="00086DF0" w:rsidRDefault="009B6642" w:rsidP="009B6642">
            <w:pPr>
              <w:pStyle w:val="TableParagraph"/>
              <w:ind w:left="57" w:right="57"/>
              <w:rPr>
                <w:sz w:val="18"/>
                <w:szCs w:val="18"/>
                <w:lang w:val="ro-RO"/>
              </w:rPr>
            </w:pPr>
            <w:r w:rsidRPr="00086DF0">
              <w:rPr>
                <w:sz w:val="18"/>
                <w:szCs w:val="18"/>
                <w:lang w:val="ro-RO"/>
              </w:rPr>
              <w:t xml:space="preserve">-  Capacitatea de aplicare a cunoștințelor teoretice în activități practice, prin elaborarea de studii de caz, planuri de proiect public sau simulări de proceduri de achiziții, cu respectarea cadrului legal și a principiilor </w:t>
            </w:r>
            <w:r>
              <w:rPr>
                <w:sz w:val="18"/>
                <w:szCs w:val="18"/>
                <w:lang w:val="ro-RO"/>
              </w:rPr>
              <w:t xml:space="preserve">administraţiei </w:t>
            </w:r>
            <w:r w:rsidRPr="00086DF0">
              <w:rPr>
                <w:sz w:val="18"/>
                <w:szCs w:val="18"/>
                <w:lang w:val="ro-RO"/>
              </w:rPr>
              <w:t>public</w:t>
            </w:r>
            <w:r>
              <w:rPr>
                <w:sz w:val="18"/>
                <w:szCs w:val="18"/>
                <w:lang w:val="ro-RO"/>
              </w:rPr>
              <w:t>e</w:t>
            </w:r>
            <w:r w:rsidRPr="00086DF0">
              <w:rPr>
                <w:sz w:val="18"/>
                <w:szCs w:val="18"/>
                <w:lang w:val="ro-RO"/>
              </w:rPr>
              <w:t>. (CP11, CP4)</w:t>
            </w:r>
          </w:p>
          <w:p w14:paraId="7618A6EA" w14:textId="1ABB5B27" w:rsidR="0062362C" w:rsidRPr="00A34140" w:rsidRDefault="009B6642" w:rsidP="009B6642">
            <w:pPr>
              <w:rPr>
                <w:b/>
                <w:sz w:val="20"/>
                <w:szCs w:val="20"/>
                <w:lang w:val="ro-RO"/>
              </w:rPr>
            </w:pPr>
            <w:r w:rsidRPr="00086DF0">
              <w:rPr>
                <w:sz w:val="18"/>
                <w:szCs w:val="18"/>
                <w:lang w:val="ro-RO"/>
              </w:rPr>
              <w:t xml:space="preserve">- Abilitatea de a colabora eficient în echipă și de a respecta termenele și angajamentele asumate, demonstrând responsabilitate profesională, etică și spirit cooperant în realizarea activităților de seminar. </w:t>
            </w:r>
            <w:r w:rsidRPr="00782585">
              <w:rPr>
                <w:sz w:val="18"/>
                <w:szCs w:val="18"/>
              </w:rPr>
              <w:t>(CT1)</w:t>
            </w:r>
          </w:p>
        </w:tc>
        <w:tc>
          <w:tcPr>
            <w:tcW w:w="1332" w:type="pct"/>
          </w:tcPr>
          <w:p w14:paraId="3274027A" w14:textId="77777777" w:rsidR="0062362C" w:rsidRDefault="009D4FA6" w:rsidP="009D4FA6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9D4FA6">
              <w:rPr>
                <w:bCs/>
                <w:sz w:val="20"/>
                <w:szCs w:val="20"/>
                <w:lang w:val="ro-RO"/>
              </w:rPr>
              <w:t>Teme de control</w:t>
            </w:r>
          </w:p>
          <w:p w14:paraId="2AC85087" w14:textId="2222CEB9" w:rsidR="009B6642" w:rsidRPr="009B6642" w:rsidRDefault="009B6642" w:rsidP="009D4FA6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Referat</w:t>
            </w:r>
            <w:r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873" w:type="pct"/>
          </w:tcPr>
          <w:p w14:paraId="61C605B6" w14:textId="6EB37C06" w:rsidR="0062362C" w:rsidRPr="009D4FA6" w:rsidRDefault="009D4FA6" w:rsidP="009D4FA6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9D4FA6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32515927" w14:textId="77777777" w:rsidR="0062362C" w:rsidRPr="00A34140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Default="00054DE8" w:rsidP="00054DE8">
      <w:pPr>
        <w:ind w:left="360"/>
        <w:rPr>
          <w:b/>
          <w:sz w:val="20"/>
          <w:szCs w:val="20"/>
          <w:lang w:val="ro-RO"/>
        </w:rPr>
      </w:pPr>
    </w:p>
    <w:p w14:paraId="6A0676B2" w14:textId="77777777" w:rsidR="009B6642" w:rsidRPr="00A34140" w:rsidRDefault="009B6642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9B6642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lastRenderedPageBreak/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1437CF" w14:paraId="7A3F39FD" w14:textId="77777777" w:rsidTr="00F245D3">
        <w:tc>
          <w:tcPr>
            <w:tcW w:w="1699" w:type="pct"/>
            <w:vAlign w:val="center"/>
          </w:tcPr>
          <w:p w14:paraId="7178DA5F" w14:textId="0097D942" w:rsidR="00054DE8" w:rsidRPr="00A34140" w:rsidRDefault="001437CF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1437CF">
              <w:rPr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14:paraId="7188C52A" w14:textId="4A3B653E" w:rsidR="00054DE8" w:rsidRPr="00A34140" w:rsidRDefault="001437CF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Conf. univ. dr. PASCARIU Liana Teodora</w:t>
            </w:r>
          </w:p>
        </w:tc>
        <w:tc>
          <w:tcPr>
            <w:tcW w:w="1602" w:type="pct"/>
          </w:tcPr>
          <w:p w14:paraId="655EA079" w14:textId="02D30922" w:rsidR="00054DE8" w:rsidRPr="001437CF" w:rsidRDefault="001437CF" w:rsidP="00F245D3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1437CF">
              <w:rPr>
                <w:bCs/>
                <w:sz w:val="20"/>
                <w:szCs w:val="20"/>
                <w:lang w:val="ro-RO"/>
              </w:rPr>
              <w:t>Conf. univ. dr. PASCARIU Liana Teodora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1437CF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1437CF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1437CF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1437CF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04EFA748" w14:textId="77777777" w:rsidR="008F453C" w:rsidRPr="00A34140" w:rsidRDefault="008F453C" w:rsidP="004A414A">
      <w:pPr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48125" w14:textId="77777777" w:rsidR="000F09D3" w:rsidRDefault="000F09D3" w:rsidP="001011B1">
      <w:r>
        <w:separator/>
      </w:r>
    </w:p>
  </w:endnote>
  <w:endnote w:type="continuationSeparator" w:id="0">
    <w:p w14:paraId="66B81761" w14:textId="77777777" w:rsidR="000F09D3" w:rsidRDefault="000F09D3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29557AF5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5D7843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5D7843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46933" w14:textId="77777777" w:rsidR="000F09D3" w:rsidRDefault="000F09D3" w:rsidP="001011B1">
      <w:r>
        <w:separator/>
      </w:r>
    </w:p>
  </w:footnote>
  <w:footnote w:type="continuationSeparator" w:id="0">
    <w:p w14:paraId="3D5D0E20" w14:textId="77777777" w:rsidR="000F09D3" w:rsidRDefault="000F09D3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2A63"/>
    <w:multiLevelType w:val="multilevel"/>
    <w:tmpl w:val="A2A8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B78C8"/>
    <w:rsid w:val="000F09D3"/>
    <w:rsid w:val="001011B1"/>
    <w:rsid w:val="001437CF"/>
    <w:rsid w:val="001649A9"/>
    <w:rsid w:val="001E537D"/>
    <w:rsid w:val="002B5D06"/>
    <w:rsid w:val="002E5C0A"/>
    <w:rsid w:val="00323918"/>
    <w:rsid w:val="00351EBA"/>
    <w:rsid w:val="003D1BF9"/>
    <w:rsid w:val="003F7E94"/>
    <w:rsid w:val="00422F16"/>
    <w:rsid w:val="00485AB5"/>
    <w:rsid w:val="004A414A"/>
    <w:rsid w:val="004C297D"/>
    <w:rsid w:val="00590497"/>
    <w:rsid w:val="005D7843"/>
    <w:rsid w:val="0062362C"/>
    <w:rsid w:val="00682A8B"/>
    <w:rsid w:val="00744C31"/>
    <w:rsid w:val="007A2A6D"/>
    <w:rsid w:val="007A5FBA"/>
    <w:rsid w:val="008452B0"/>
    <w:rsid w:val="00897306"/>
    <w:rsid w:val="008F453C"/>
    <w:rsid w:val="00906947"/>
    <w:rsid w:val="009B05E5"/>
    <w:rsid w:val="009B6642"/>
    <w:rsid w:val="009D4FA6"/>
    <w:rsid w:val="00A02FB9"/>
    <w:rsid w:val="00A34140"/>
    <w:rsid w:val="00A71F53"/>
    <w:rsid w:val="00B51AEB"/>
    <w:rsid w:val="00B64F68"/>
    <w:rsid w:val="00B83D2A"/>
    <w:rsid w:val="00BC03F3"/>
    <w:rsid w:val="00BE15EC"/>
    <w:rsid w:val="00BE2F7A"/>
    <w:rsid w:val="00C2417C"/>
    <w:rsid w:val="00C44FE6"/>
    <w:rsid w:val="00CA4076"/>
    <w:rsid w:val="00D81002"/>
    <w:rsid w:val="00D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paragraph" w:customStyle="1" w:styleId="TableParagraph">
    <w:name w:val="Table Paragraph"/>
    <w:basedOn w:val="Normal"/>
    <w:uiPriority w:val="1"/>
    <w:qFormat/>
    <w:rsid w:val="00351EBA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customStyle="1" w:styleId="Default">
    <w:name w:val="Default"/>
    <w:rsid w:val="00351EBA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51EBA"/>
    <w:rPr>
      <w:color w:val="0563C1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5D78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3</cp:revision>
  <dcterms:created xsi:type="dcterms:W3CDTF">2025-12-06T19:11:00Z</dcterms:created>
  <dcterms:modified xsi:type="dcterms:W3CDTF">2025-12-06T19:18:00Z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